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268" w:type="dxa"/>
        <w:tblLook w:val="04A0" w:firstRow="1" w:lastRow="0" w:firstColumn="1" w:lastColumn="0" w:noHBand="0" w:noVBand="1"/>
      </w:tblPr>
      <w:tblGrid>
        <w:gridCol w:w="1653"/>
        <w:gridCol w:w="1653"/>
        <w:gridCol w:w="1654"/>
        <w:gridCol w:w="1654"/>
        <w:gridCol w:w="1654"/>
      </w:tblGrid>
      <w:tr w:rsidR="00AC3C30" w:rsidTr="00AC3C30">
        <w:trPr>
          <w:trHeight w:val="1890"/>
        </w:trPr>
        <w:tc>
          <w:tcPr>
            <w:tcW w:w="1653" w:type="dxa"/>
          </w:tcPr>
          <w:p w:rsidR="00AC3C30" w:rsidRDefault="00AC3C30">
            <w:r>
              <w:t>Auxiliary</w:t>
            </w:r>
          </w:p>
        </w:tc>
        <w:tc>
          <w:tcPr>
            <w:tcW w:w="1653" w:type="dxa"/>
          </w:tcPr>
          <w:p w:rsidR="00AC3C30" w:rsidRDefault="00AC3C30">
            <w:r>
              <w:t>Authentic</w:t>
            </w:r>
          </w:p>
        </w:tc>
        <w:tc>
          <w:tcPr>
            <w:tcW w:w="1654" w:type="dxa"/>
          </w:tcPr>
          <w:p w:rsidR="00AC3C30" w:rsidRDefault="00CE698B">
            <w:r>
              <w:t>Ambassador</w:t>
            </w:r>
          </w:p>
        </w:tc>
        <w:tc>
          <w:tcPr>
            <w:tcW w:w="1654" w:type="dxa"/>
          </w:tcPr>
          <w:p w:rsidR="00AC3C30" w:rsidRDefault="00CE698B">
            <w:r>
              <w:t>benevolent</w:t>
            </w:r>
          </w:p>
        </w:tc>
        <w:tc>
          <w:tcPr>
            <w:tcW w:w="1654" w:type="dxa"/>
          </w:tcPr>
          <w:p w:rsidR="00AC3C30" w:rsidRDefault="00CE698B">
            <w:r>
              <w:t>camouflage</w:t>
            </w:r>
          </w:p>
        </w:tc>
      </w:tr>
      <w:tr w:rsidR="00AC3C30" w:rsidTr="00AC3C30">
        <w:trPr>
          <w:trHeight w:val="1785"/>
        </w:trPr>
        <w:tc>
          <w:tcPr>
            <w:tcW w:w="1653" w:type="dxa"/>
          </w:tcPr>
          <w:p w:rsidR="00AC3C30" w:rsidRDefault="00CE698B">
            <w:r>
              <w:t>chaotic</w:t>
            </w:r>
          </w:p>
        </w:tc>
        <w:tc>
          <w:tcPr>
            <w:tcW w:w="1653" w:type="dxa"/>
          </w:tcPr>
          <w:p w:rsidR="00AC3C30" w:rsidRDefault="00CE698B">
            <w:r>
              <w:t>concurrent</w:t>
            </w:r>
          </w:p>
        </w:tc>
        <w:tc>
          <w:tcPr>
            <w:tcW w:w="1654" w:type="dxa"/>
          </w:tcPr>
          <w:p w:rsidR="00AC3C30" w:rsidRDefault="00CE698B">
            <w:r>
              <w:t>consciousness</w:t>
            </w:r>
          </w:p>
        </w:tc>
        <w:tc>
          <w:tcPr>
            <w:tcW w:w="1654" w:type="dxa"/>
          </w:tcPr>
          <w:p w:rsidR="00AC3C30" w:rsidRDefault="00CE698B">
            <w:r>
              <w:t>dissociate</w:t>
            </w:r>
          </w:p>
        </w:tc>
        <w:tc>
          <w:tcPr>
            <w:tcW w:w="1654" w:type="dxa"/>
          </w:tcPr>
          <w:p w:rsidR="00AC3C30" w:rsidRDefault="00CE698B">
            <w:r>
              <w:t>distinction</w:t>
            </w:r>
          </w:p>
        </w:tc>
      </w:tr>
      <w:tr w:rsidR="00AC3C30" w:rsidTr="00AC3C30">
        <w:trPr>
          <w:trHeight w:val="1890"/>
        </w:trPr>
        <w:tc>
          <w:tcPr>
            <w:tcW w:w="1653" w:type="dxa"/>
          </w:tcPr>
          <w:p w:rsidR="00AC3C30" w:rsidRDefault="00CE698B">
            <w:r>
              <w:t>elimination</w:t>
            </w:r>
          </w:p>
        </w:tc>
        <w:tc>
          <w:tcPr>
            <w:tcW w:w="1653" w:type="dxa"/>
          </w:tcPr>
          <w:p w:rsidR="00AC3C30" w:rsidRDefault="00CE698B">
            <w:r>
              <w:t>expediency</w:t>
            </w:r>
          </w:p>
        </w:tc>
        <w:tc>
          <w:tcPr>
            <w:tcW w:w="1654" w:type="dxa"/>
          </w:tcPr>
          <w:p w:rsidR="00AC3C30" w:rsidRDefault="00CE698B">
            <w:r>
              <w:t>fluorescent</w:t>
            </w:r>
          </w:p>
        </w:tc>
        <w:tc>
          <w:tcPr>
            <w:tcW w:w="1654" w:type="dxa"/>
          </w:tcPr>
          <w:p w:rsidR="00AC3C30" w:rsidRDefault="00CE698B">
            <w:r>
              <w:t>grammatically</w:t>
            </w:r>
          </w:p>
        </w:tc>
        <w:tc>
          <w:tcPr>
            <w:tcW w:w="1654" w:type="dxa"/>
          </w:tcPr>
          <w:p w:rsidR="00AC3C30" w:rsidRDefault="00CE698B">
            <w:r>
              <w:t>homogenize</w:t>
            </w:r>
          </w:p>
        </w:tc>
      </w:tr>
      <w:tr w:rsidR="00AC3C30" w:rsidTr="00AC3C30">
        <w:trPr>
          <w:trHeight w:val="1785"/>
        </w:trPr>
        <w:tc>
          <w:tcPr>
            <w:tcW w:w="1653" w:type="dxa"/>
          </w:tcPr>
          <w:p w:rsidR="00AC3C30" w:rsidRDefault="00CE698B">
            <w:r>
              <w:t>impropriety</w:t>
            </w:r>
          </w:p>
        </w:tc>
        <w:tc>
          <w:tcPr>
            <w:tcW w:w="1653" w:type="dxa"/>
          </w:tcPr>
          <w:p w:rsidR="00AC3C30" w:rsidRDefault="00CE698B">
            <w:r>
              <w:t>indisputable</w:t>
            </w:r>
          </w:p>
        </w:tc>
        <w:tc>
          <w:tcPr>
            <w:tcW w:w="1654" w:type="dxa"/>
          </w:tcPr>
          <w:p w:rsidR="00AC3C30" w:rsidRDefault="00CE698B">
            <w:r>
              <w:t>irrelevant</w:t>
            </w:r>
          </w:p>
        </w:tc>
        <w:tc>
          <w:tcPr>
            <w:tcW w:w="1654" w:type="dxa"/>
          </w:tcPr>
          <w:p w:rsidR="00AC3C30" w:rsidRDefault="00CE698B">
            <w:r>
              <w:t>justifiable</w:t>
            </w:r>
          </w:p>
        </w:tc>
        <w:tc>
          <w:tcPr>
            <w:tcW w:w="1654" w:type="dxa"/>
          </w:tcPr>
          <w:p w:rsidR="00AC3C30" w:rsidRDefault="00CE698B">
            <w:r>
              <w:t>liberty</w:t>
            </w:r>
          </w:p>
        </w:tc>
      </w:tr>
      <w:tr w:rsidR="00AC3C30" w:rsidTr="00AC3C30">
        <w:trPr>
          <w:trHeight w:val="1890"/>
        </w:trPr>
        <w:tc>
          <w:tcPr>
            <w:tcW w:w="1653" w:type="dxa"/>
          </w:tcPr>
          <w:p w:rsidR="00AC3C30" w:rsidRDefault="00CE698B">
            <w:r>
              <w:t>malicious</w:t>
            </w:r>
          </w:p>
        </w:tc>
        <w:tc>
          <w:tcPr>
            <w:tcW w:w="1653" w:type="dxa"/>
          </w:tcPr>
          <w:p w:rsidR="00AC3C30" w:rsidRDefault="00CE698B">
            <w:r>
              <w:t>magnificence</w:t>
            </w:r>
          </w:p>
        </w:tc>
        <w:tc>
          <w:tcPr>
            <w:tcW w:w="1654" w:type="dxa"/>
          </w:tcPr>
          <w:p w:rsidR="00AC3C30" w:rsidRDefault="00CE698B">
            <w:r>
              <w:t>metamorphosis</w:t>
            </w:r>
          </w:p>
        </w:tc>
        <w:tc>
          <w:tcPr>
            <w:tcW w:w="1654" w:type="dxa"/>
          </w:tcPr>
          <w:p w:rsidR="00AC3C30" w:rsidRDefault="00CE698B">
            <w:r>
              <w:t>nausea</w:t>
            </w:r>
          </w:p>
        </w:tc>
        <w:tc>
          <w:tcPr>
            <w:tcW w:w="1654" w:type="dxa"/>
          </w:tcPr>
          <w:p w:rsidR="00AC3C30" w:rsidRDefault="00CE698B">
            <w:r>
              <w:t>notoriety</w:t>
            </w:r>
          </w:p>
        </w:tc>
      </w:tr>
      <w:tr w:rsidR="00AC3C30" w:rsidTr="00AC3C30">
        <w:trPr>
          <w:trHeight w:val="1785"/>
        </w:trPr>
        <w:tc>
          <w:tcPr>
            <w:tcW w:w="1653" w:type="dxa"/>
          </w:tcPr>
          <w:p w:rsidR="00AC3C30" w:rsidRDefault="00CE698B">
            <w:r>
              <w:t>occasionally</w:t>
            </w:r>
          </w:p>
        </w:tc>
        <w:tc>
          <w:tcPr>
            <w:tcW w:w="1653" w:type="dxa"/>
          </w:tcPr>
          <w:p w:rsidR="00AC3C30" w:rsidRDefault="00CE698B">
            <w:r>
              <w:t>onomatopoeia</w:t>
            </w:r>
          </w:p>
        </w:tc>
        <w:tc>
          <w:tcPr>
            <w:tcW w:w="1654" w:type="dxa"/>
          </w:tcPr>
          <w:p w:rsidR="00AC3C30" w:rsidRDefault="00CE698B">
            <w:r>
              <w:t>palatable</w:t>
            </w:r>
          </w:p>
        </w:tc>
        <w:tc>
          <w:tcPr>
            <w:tcW w:w="1654" w:type="dxa"/>
          </w:tcPr>
          <w:p w:rsidR="00AC3C30" w:rsidRDefault="00CE698B">
            <w:r>
              <w:t>partiality</w:t>
            </w:r>
          </w:p>
        </w:tc>
        <w:tc>
          <w:tcPr>
            <w:tcW w:w="1654" w:type="dxa"/>
          </w:tcPr>
          <w:p w:rsidR="00AC3C30" w:rsidRDefault="00CE698B">
            <w:r>
              <w:t>pediatrician</w:t>
            </w:r>
            <w:bookmarkStart w:id="0" w:name="_GoBack"/>
            <w:bookmarkEnd w:id="0"/>
          </w:p>
        </w:tc>
      </w:tr>
    </w:tbl>
    <w:p w:rsidR="009A2BC0" w:rsidRDefault="009A2BC0"/>
    <w:sectPr w:rsidR="009A2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30"/>
    <w:rsid w:val="009A2BC0"/>
    <w:rsid w:val="00AC3C30"/>
    <w:rsid w:val="00C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647262-F24C-4C5B-8E55-0A8E0FB8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</dc:creator>
  <cp:keywords/>
  <dc:description/>
  <cp:lastModifiedBy>Diana E</cp:lastModifiedBy>
  <cp:revision>1</cp:revision>
  <dcterms:created xsi:type="dcterms:W3CDTF">2019-02-16T18:56:00Z</dcterms:created>
  <dcterms:modified xsi:type="dcterms:W3CDTF">2019-02-16T19:16:00Z</dcterms:modified>
</cp:coreProperties>
</file>